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DD" w:rsidRPr="002A115F" w:rsidRDefault="00FA20DD" w:rsidP="00FA20D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FA20DD" w:rsidRPr="002A115F" w:rsidRDefault="00FA20DD" w:rsidP="00FA20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NOLIKUMS</w:t>
      </w:r>
    </w:p>
    <w:p w:rsidR="00FA20DD" w:rsidRPr="002A115F" w:rsidRDefault="00FA20DD" w:rsidP="00FA20D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>„</w:t>
      </w:r>
      <w:r w:rsidRPr="002A115F"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 xml:space="preserve">Salacgrīvas 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>sprints 202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>4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>”</w:t>
      </w:r>
      <w:r w:rsidRPr="002A115F"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t xml:space="preserve"> </w:t>
      </w:r>
      <w:r w:rsidRPr="002A115F">
        <w:rPr>
          <w:rFonts w:ascii="Times New Roman" w:hAnsi="Times New Roman" w:cs="Times New Roman"/>
          <w:b/>
          <w:bCs/>
          <w:kern w:val="36"/>
          <w:sz w:val="32"/>
          <w:szCs w:val="32"/>
          <w:lang w:eastAsia="lv-LV"/>
        </w:rPr>
        <w:br/>
        <w:t>smaiļošanā un kanoe airēšanā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1. Mērķis un uzdevums</w:t>
      </w:r>
    </w:p>
    <w:p w:rsidR="00FA20DD" w:rsidRPr="002A115F" w:rsidRDefault="00FA20DD" w:rsidP="00FA2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Smaiļošanas un kanoe airēšanas sporta veida popularizēšana.</w:t>
      </w:r>
    </w:p>
    <w:p w:rsidR="00FA20DD" w:rsidRPr="002A115F" w:rsidRDefault="00FA20DD" w:rsidP="00FA2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Sportiskās meistarības un sacensību pieredzes pilnveidošana.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2. Laiks un vieta</w:t>
      </w:r>
    </w:p>
    <w:p w:rsidR="00FA20DD" w:rsidRPr="002A115F" w:rsidRDefault="00FA20DD" w:rsidP="00FA2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notiks 20</w:t>
      </w:r>
      <w:r>
        <w:rPr>
          <w:rFonts w:ascii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hAnsi="Times New Roman" w:cs="Times New Roman"/>
          <w:sz w:val="24"/>
          <w:szCs w:val="24"/>
          <w:lang w:eastAsia="lv-LV"/>
        </w:rPr>
        <w:t>4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. gada </w:t>
      </w:r>
      <w:r>
        <w:rPr>
          <w:rFonts w:ascii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jūnijā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Salacgrīvā.</w:t>
      </w:r>
    </w:p>
    <w:p w:rsidR="00FA20DD" w:rsidRPr="002A115F" w:rsidRDefault="00FA20DD" w:rsidP="00FA2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Sacensību sākums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plkst. 1</w:t>
      </w:r>
      <w:r>
        <w:rPr>
          <w:rFonts w:ascii="Times New Roman" w:hAnsi="Times New Roman" w:cs="Times New Roman"/>
          <w:sz w:val="24"/>
          <w:szCs w:val="24"/>
          <w:lang w:eastAsia="lv-LV"/>
        </w:rPr>
        <w:t>2</w:t>
      </w:r>
      <w:r w:rsidRPr="002A115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00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3. Sacensību vadība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organizē un vada Salacgrīvas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ūdens sporta – atpūtas biedrība, Limbažu novada sporta skolas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smaiļošanas un kanoe airēšanas nodaļa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Sacensību galvenais tiesnesis </w:t>
      </w:r>
      <w:r>
        <w:rPr>
          <w:rFonts w:ascii="Times New Roman" w:hAnsi="Times New Roman" w:cs="Times New Roman"/>
          <w:sz w:val="24"/>
          <w:szCs w:val="24"/>
          <w:lang w:eastAsia="lv-LV"/>
        </w:rPr>
        <w:t>Kaspars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A115F">
        <w:rPr>
          <w:rFonts w:ascii="Times New Roman" w:hAnsi="Times New Roman" w:cs="Times New Roman"/>
          <w:sz w:val="24"/>
          <w:szCs w:val="24"/>
          <w:lang w:eastAsia="lv-LV"/>
        </w:rPr>
        <w:t>Močāns</w:t>
      </w:r>
      <w:proofErr w:type="spellEnd"/>
      <w:r w:rsidRPr="002A115F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4. Sacensību dalībnieki un programma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Sacensībās piedalās uzaicināto komandu un Salacgrīvas smaiļotāji un kanoe airētāji.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ir individuālas.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28"/>
        <w:gridCol w:w="1900"/>
        <w:gridCol w:w="1234"/>
        <w:gridCol w:w="682"/>
      </w:tblGrid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dz.g.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un vecāki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Vīrieši un sievietes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 – 1, C – 1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200m</w:t>
            </w:r>
          </w:p>
        </w:tc>
      </w:tr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– 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.dz.g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C – 1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200m</w:t>
            </w:r>
          </w:p>
        </w:tc>
        <w:bookmarkStart w:id="0" w:name="_GoBack"/>
        <w:bookmarkEnd w:id="0"/>
      </w:tr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– 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.dz.g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 – 1, C – 1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200m</w:t>
            </w:r>
          </w:p>
        </w:tc>
      </w:tr>
      <w:tr w:rsidR="00FA20DD" w:rsidRPr="002A115F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.dz.g un jaunāki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 – 1, C – 1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200m</w:t>
            </w:r>
          </w:p>
        </w:tc>
      </w:tr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:rsidR="00FA20DD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Ieskaitē kopvērtējums no divām distancēm. 2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>00m ar individuālo</w:t>
      </w:r>
      <w:r>
        <w:rPr>
          <w:rFonts w:ascii="Times New Roman" w:hAnsi="Times New Roman" w:cs="Times New Roman"/>
          <w:sz w:val="24"/>
          <w:szCs w:val="24"/>
          <w:lang w:eastAsia="lv-LV"/>
        </w:rPr>
        <w:t>. Vienādu punktu gadījumā priekšrocība otrajam braucienam. Atkarībā no dalībnieku skaita var tikt izmainītas grupas.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5. Dalībnieku uzņemšana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Visus izdevumus, kas saistīti ar piedalīšanos sedz komandējošā organizācija.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6. Apbalvošana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Pirmo triju vietu ieguvējus katrā vecuma grupā un laivu klasē apbalvo ar diplomiem.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2A115F">
        <w:rPr>
          <w:rFonts w:ascii="Times New Roman" w:hAnsi="Times New Roman" w:cs="Times New Roman"/>
          <w:sz w:val="24"/>
          <w:szCs w:val="24"/>
          <w:lang w:eastAsia="lv-LV"/>
        </w:rPr>
        <w:t>Močāns</w:t>
      </w:r>
      <w:proofErr w:type="spellEnd"/>
      <w:r w:rsidRPr="002A115F">
        <w:rPr>
          <w:rFonts w:ascii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29286220, e-pasts: </w:t>
      </w:r>
      <w:r w:rsidRPr="00CC094C">
        <w:rPr>
          <w:rFonts w:ascii="Times New Roman" w:hAnsi="Times New Roman" w:cs="Times New Roman"/>
          <w:sz w:val="24"/>
          <w:szCs w:val="24"/>
          <w:lang w:eastAsia="lv-LV"/>
        </w:rPr>
        <w:t>kaspars.mo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cans@gmail.com </w:t>
      </w:r>
    </w:p>
    <w:p w:rsidR="00FA20DD" w:rsidRDefault="00FA20DD" w:rsidP="00FA20DD"/>
    <w:p w:rsidR="00FA20DD" w:rsidRDefault="00FA20DD"/>
    <w:sectPr w:rsidR="00FA20DD" w:rsidSect="00505D92">
      <w:pgSz w:w="11906" w:h="16838"/>
      <w:pgMar w:top="851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D38F1"/>
    <w:multiLevelType w:val="multilevel"/>
    <w:tmpl w:val="4FDA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F7EF2"/>
    <w:multiLevelType w:val="multilevel"/>
    <w:tmpl w:val="CEF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DD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DC0C"/>
  <w15:chartTrackingRefBased/>
  <w15:docId w15:val="{89E3F0E6-03DF-4EDE-BEC1-313E3B18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A20DD"/>
    <w:pPr>
      <w:spacing w:after="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Limbazu novada pasvaldiba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2024-04-23T10:04:00Z</dcterms:created>
  <dcterms:modified xsi:type="dcterms:W3CDTF">2024-04-23T10:06:00Z</dcterms:modified>
</cp:coreProperties>
</file>